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4D55D0" w:rsidRDefault="00E34654" w:rsidP="00146773">
      <w:pPr>
        <w:jc w:val="center"/>
        <w:rPr>
          <w:sz w:val="26"/>
          <w:szCs w:val="26"/>
        </w:rPr>
      </w:pPr>
      <w:r w:rsidRPr="004D55D0">
        <w:rPr>
          <w:sz w:val="26"/>
          <w:szCs w:val="26"/>
        </w:rPr>
        <w:t>Оповещение</w:t>
      </w:r>
      <w:r w:rsidR="00F4456E" w:rsidRPr="004D55D0">
        <w:rPr>
          <w:sz w:val="26"/>
          <w:szCs w:val="26"/>
        </w:rPr>
        <w:t xml:space="preserve"> о начале публичных слушаний</w:t>
      </w:r>
    </w:p>
    <w:p w:rsidR="002E5994" w:rsidRPr="004D55D0" w:rsidRDefault="002E5994" w:rsidP="00146773">
      <w:pPr>
        <w:jc w:val="center"/>
        <w:rPr>
          <w:sz w:val="26"/>
          <w:szCs w:val="26"/>
        </w:rPr>
      </w:pPr>
    </w:p>
    <w:p w:rsidR="00C2509E" w:rsidRPr="004D55D0" w:rsidRDefault="007F3C65" w:rsidP="00C2509E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 xml:space="preserve">В соответствии с постановлением администрации города </w:t>
      </w:r>
      <w:r w:rsidRPr="004D55D0">
        <w:rPr>
          <w:spacing w:val="-6"/>
          <w:sz w:val="26"/>
          <w:szCs w:val="26"/>
        </w:rPr>
        <w:t xml:space="preserve">от </w:t>
      </w:r>
      <w:r w:rsidR="004D55D0" w:rsidRPr="004D55D0">
        <w:rPr>
          <w:sz w:val="26"/>
          <w:szCs w:val="26"/>
        </w:rPr>
        <w:t xml:space="preserve">22.08.2024 № 796 </w:t>
      </w:r>
      <w:r w:rsidRPr="004D55D0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4D55D0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4D55D0">
        <w:rPr>
          <w:sz w:val="26"/>
          <w:szCs w:val="26"/>
        </w:rPr>
        <w:t xml:space="preserve">сообщает о назначении публичных слушаний в период: с </w:t>
      </w:r>
      <w:r w:rsidR="004D55D0" w:rsidRPr="004D55D0">
        <w:rPr>
          <w:sz w:val="26"/>
          <w:szCs w:val="26"/>
        </w:rPr>
        <w:t xml:space="preserve">28.08.2024 по 25.09.2024 </w:t>
      </w:r>
      <w:r w:rsidRPr="004D55D0">
        <w:rPr>
          <w:sz w:val="26"/>
          <w:szCs w:val="26"/>
        </w:rPr>
        <w:t xml:space="preserve">по проекту решения о предоставлении </w:t>
      </w:r>
      <w:r w:rsidR="004D55D0" w:rsidRPr="004D55D0">
        <w:rPr>
          <w:color w:val="000000"/>
          <w:sz w:val="26"/>
          <w:szCs w:val="26"/>
        </w:rPr>
        <w:t>Максимову Денису Игоревичу разрешения на условно разрешенные виды использования «</w:t>
      </w:r>
      <w:r w:rsidR="004D55D0" w:rsidRPr="004D55D0">
        <w:rPr>
          <w:rFonts w:eastAsiaTheme="minorHAnsi"/>
          <w:sz w:val="26"/>
          <w:szCs w:val="26"/>
          <w:lang w:eastAsia="en-US"/>
        </w:rPr>
        <w:t xml:space="preserve">магазины (код – 4.4)», «общественное питание (код – 4.6)» </w:t>
      </w:r>
      <w:r w:rsidR="004D55D0">
        <w:rPr>
          <w:rFonts w:eastAsiaTheme="minorHAnsi"/>
          <w:sz w:val="26"/>
          <w:szCs w:val="26"/>
          <w:lang w:eastAsia="en-US"/>
        </w:rPr>
        <w:br/>
      </w:r>
      <w:r w:rsidR="004D55D0" w:rsidRPr="004D55D0">
        <w:rPr>
          <w:color w:val="000000"/>
          <w:sz w:val="26"/>
          <w:szCs w:val="26"/>
        </w:rPr>
        <w:t xml:space="preserve">в отношении земельного участка с кадастровым номером 24:50:0100518:415, </w:t>
      </w:r>
      <w:r w:rsidR="004D55D0" w:rsidRPr="004D55D0">
        <w:rPr>
          <w:sz w:val="26"/>
          <w:szCs w:val="26"/>
        </w:rPr>
        <w:t xml:space="preserve">расположенного в территориальной зоне </w:t>
      </w:r>
      <w:r w:rsidR="004D55D0" w:rsidRPr="004D55D0">
        <w:rPr>
          <w:rFonts w:eastAsiaTheme="minorHAnsi"/>
          <w:bCs/>
          <w:sz w:val="26"/>
          <w:szCs w:val="26"/>
          <w:lang w:eastAsia="en-US"/>
        </w:rPr>
        <w:t xml:space="preserve">ведения садоводства и огородничества </w:t>
      </w:r>
      <w:r w:rsidR="004D55D0" w:rsidRPr="004D55D0">
        <w:rPr>
          <w:sz w:val="26"/>
          <w:szCs w:val="26"/>
        </w:rPr>
        <w:t>(СХ-2) по адресу: м</w:t>
      </w:r>
      <w:r w:rsidR="004D55D0" w:rsidRPr="004D55D0">
        <w:rPr>
          <w:rFonts w:eastAsiaTheme="minorHAnsi"/>
          <w:color w:val="000000"/>
          <w:sz w:val="26"/>
          <w:szCs w:val="26"/>
          <w:lang w:eastAsia="en-US"/>
        </w:rPr>
        <w:t>естоположение установлено относительно ориентира, расположенного за пределами участка. Почтовый адрес ориентира: Красноярский край, г. Красноярск, Октябрьский район, в районе СПК «Березка-2»</w:t>
      </w:r>
      <w:r w:rsidR="004D55D0" w:rsidRPr="004D55D0">
        <w:rPr>
          <w:color w:val="000000"/>
          <w:sz w:val="26"/>
          <w:szCs w:val="26"/>
        </w:rPr>
        <w:t>, с целью размещения магазина, объекта общественного питания</w:t>
      </w:r>
      <w:r w:rsidR="00BA1D8E" w:rsidRPr="004D55D0">
        <w:rPr>
          <w:sz w:val="26"/>
          <w:szCs w:val="26"/>
        </w:rPr>
        <w:t xml:space="preserve"> </w:t>
      </w:r>
      <w:r w:rsidR="00603E95" w:rsidRPr="004D55D0">
        <w:rPr>
          <w:rFonts w:eastAsiaTheme="minorHAnsi"/>
          <w:sz w:val="26"/>
          <w:szCs w:val="26"/>
          <w:lang w:eastAsia="en-US"/>
        </w:rPr>
        <w:t>(далее – Проект).</w:t>
      </w:r>
    </w:p>
    <w:p w:rsidR="00F4041D" w:rsidRPr="004D55D0" w:rsidRDefault="00F4041D" w:rsidP="00AE5A20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>Перечень информационных материалов к Проекту:</w:t>
      </w:r>
    </w:p>
    <w:p w:rsidR="00F4041D" w:rsidRPr="004D55D0" w:rsidRDefault="00F4041D" w:rsidP="00AE5A20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 xml:space="preserve">1. </w:t>
      </w:r>
      <w:r w:rsidR="008971E0" w:rsidRPr="004D55D0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4D55D0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4D55D0">
        <w:rPr>
          <w:sz w:val="26"/>
          <w:szCs w:val="26"/>
        </w:rPr>
        <w:t>Участниками публичных слушаний являются:</w:t>
      </w:r>
      <w:r w:rsidR="009B4303" w:rsidRPr="004D55D0">
        <w:rPr>
          <w:sz w:val="26"/>
          <w:szCs w:val="26"/>
        </w:rPr>
        <w:t xml:space="preserve"> </w:t>
      </w:r>
      <w:r w:rsidR="009A74EA" w:rsidRPr="004D55D0">
        <w:rPr>
          <w:sz w:val="26"/>
          <w:szCs w:val="26"/>
        </w:rPr>
        <w:t>граждане, постоянно прожи</w:t>
      </w:r>
      <w:r w:rsidR="00116CAE" w:rsidRPr="004D55D0">
        <w:rPr>
          <w:sz w:val="26"/>
          <w:szCs w:val="26"/>
        </w:rPr>
        <w:t>вающие в пределах территориальной</w:t>
      </w:r>
      <w:r w:rsidR="009A74EA" w:rsidRPr="004D55D0">
        <w:rPr>
          <w:sz w:val="26"/>
          <w:szCs w:val="26"/>
        </w:rPr>
        <w:t xml:space="preserve"> зон</w:t>
      </w:r>
      <w:r w:rsidR="00116CAE" w:rsidRPr="004D55D0">
        <w:rPr>
          <w:sz w:val="26"/>
          <w:szCs w:val="26"/>
        </w:rPr>
        <w:t>ы</w:t>
      </w:r>
      <w:r w:rsidR="00685230" w:rsidRPr="004D55D0">
        <w:rPr>
          <w:sz w:val="26"/>
          <w:szCs w:val="26"/>
        </w:rPr>
        <w:t xml:space="preserve"> (</w:t>
      </w:r>
      <w:r w:rsidR="004D55D0" w:rsidRPr="004D55D0">
        <w:rPr>
          <w:sz w:val="26"/>
          <w:szCs w:val="26"/>
        </w:rPr>
        <w:t>СХ-2</w:t>
      </w:r>
      <w:r w:rsidR="00116CAE" w:rsidRPr="004D55D0">
        <w:rPr>
          <w:sz w:val="26"/>
          <w:szCs w:val="26"/>
        </w:rPr>
        <w:t>), в границах которой</w:t>
      </w:r>
      <w:r w:rsidR="003756C9" w:rsidRPr="004D55D0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4D55D0">
        <w:rPr>
          <w:sz w:val="26"/>
          <w:szCs w:val="26"/>
        </w:rPr>
        <w:t>го</w:t>
      </w:r>
      <w:r w:rsidR="003756C9" w:rsidRPr="004D55D0">
        <w:rPr>
          <w:sz w:val="26"/>
          <w:szCs w:val="26"/>
        </w:rPr>
        <w:t xml:space="preserve"> подготовлен Проект,</w:t>
      </w:r>
      <w:r w:rsidR="009A74EA" w:rsidRPr="004D55D0">
        <w:rPr>
          <w:sz w:val="26"/>
          <w:szCs w:val="26"/>
        </w:rPr>
        <w:t xml:space="preserve"> </w:t>
      </w:r>
      <w:r w:rsidR="003E1B1E" w:rsidRPr="004D55D0">
        <w:rPr>
          <w:sz w:val="26"/>
          <w:szCs w:val="26"/>
        </w:rPr>
        <w:t>правообладатели находящихся в границах эт</w:t>
      </w:r>
      <w:r w:rsidR="00116CAE" w:rsidRPr="004D55D0">
        <w:rPr>
          <w:sz w:val="26"/>
          <w:szCs w:val="26"/>
        </w:rPr>
        <w:t>ой территориальной</w:t>
      </w:r>
      <w:r w:rsidR="003E1B1E" w:rsidRPr="004D55D0">
        <w:rPr>
          <w:sz w:val="26"/>
          <w:szCs w:val="26"/>
        </w:rPr>
        <w:t xml:space="preserve"> зон</w:t>
      </w:r>
      <w:r w:rsidR="00116CAE" w:rsidRPr="004D55D0">
        <w:rPr>
          <w:sz w:val="26"/>
          <w:szCs w:val="26"/>
        </w:rPr>
        <w:t>ы</w:t>
      </w:r>
      <w:r w:rsidR="003E1B1E" w:rsidRPr="004D55D0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4D55D0">
        <w:rPr>
          <w:sz w:val="26"/>
          <w:szCs w:val="26"/>
        </w:rPr>
        <w:br/>
      </w:r>
      <w:r w:rsidR="003E1B1E" w:rsidRPr="004D55D0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4D55D0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4D55D0">
        <w:rPr>
          <w:sz w:val="26"/>
          <w:szCs w:val="26"/>
        </w:rPr>
        <w:t xml:space="preserve"> </w:t>
      </w:r>
      <w:r w:rsidR="003E1B1E" w:rsidRPr="004D55D0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4D55D0" w:rsidRDefault="00B6390B" w:rsidP="00AE5A20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0403B8" w:rsidRPr="004D55D0">
        <w:rPr>
          <w:sz w:val="26"/>
          <w:szCs w:val="26"/>
        </w:rPr>
        <w:br/>
      </w:r>
      <w:r w:rsidRPr="004D55D0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4D55D0" w:rsidRDefault="00B6390B" w:rsidP="00AE5A20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4D55D0">
        <w:rPr>
          <w:sz w:val="26"/>
          <w:szCs w:val="26"/>
        </w:rPr>
        <w:t>на стене</w:t>
      </w:r>
      <w:r w:rsidRPr="004D55D0">
        <w:rPr>
          <w:sz w:val="26"/>
          <w:szCs w:val="26"/>
        </w:rPr>
        <w:t xml:space="preserve"> здания администрации.</w:t>
      </w:r>
    </w:p>
    <w:p w:rsidR="00B6390B" w:rsidRPr="004D55D0" w:rsidRDefault="00CA7F6E" w:rsidP="00AE5A20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>С Проектом</w:t>
      </w:r>
      <w:r w:rsidR="00B6390B" w:rsidRPr="004D55D0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4D55D0">
        <w:rPr>
          <w:sz w:val="26"/>
          <w:szCs w:val="26"/>
        </w:rPr>
        <w:br/>
      </w:r>
      <w:r w:rsidR="00B6390B" w:rsidRPr="004D55D0">
        <w:rPr>
          <w:sz w:val="26"/>
          <w:szCs w:val="26"/>
        </w:rPr>
        <w:t>на экспозиции с</w:t>
      </w:r>
      <w:r w:rsidR="0069623D" w:rsidRPr="004D55D0">
        <w:rPr>
          <w:sz w:val="26"/>
          <w:szCs w:val="26"/>
        </w:rPr>
        <w:t xml:space="preserve"> </w:t>
      </w:r>
      <w:r w:rsidR="004D55D0" w:rsidRPr="004D55D0">
        <w:rPr>
          <w:sz w:val="26"/>
          <w:szCs w:val="26"/>
        </w:rPr>
        <w:t>05.09</w:t>
      </w:r>
      <w:r w:rsidR="003F214C" w:rsidRPr="004D55D0">
        <w:rPr>
          <w:sz w:val="26"/>
          <w:szCs w:val="26"/>
        </w:rPr>
        <w:t>.202</w:t>
      </w:r>
      <w:r w:rsidR="003F63C4" w:rsidRPr="004D55D0">
        <w:rPr>
          <w:sz w:val="26"/>
          <w:szCs w:val="26"/>
        </w:rPr>
        <w:t>4</w:t>
      </w:r>
      <w:r w:rsidR="00B6390B" w:rsidRPr="004D55D0">
        <w:rPr>
          <w:sz w:val="26"/>
          <w:szCs w:val="26"/>
        </w:rPr>
        <w:t xml:space="preserve"> по адресу: ул. Карла Маркса, 95, </w:t>
      </w:r>
      <w:r w:rsidR="00991881" w:rsidRPr="004D55D0">
        <w:rPr>
          <w:sz w:val="26"/>
          <w:szCs w:val="26"/>
        </w:rPr>
        <w:t>1</w:t>
      </w:r>
      <w:r w:rsidR="00B6390B" w:rsidRPr="004D55D0">
        <w:rPr>
          <w:sz w:val="26"/>
          <w:szCs w:val="26"/>
        </w:rPr>
        <w:t xml:space="preserve"> этаж, вход со стороны ул. Карла Маркса.</w:t>
      </w:r>
    </w:p>
    <w:p w:rsidR="002F29F3" w:rsidRPr="004D55D0" w:rsidRDefault="00B6390B" w:rsidP="00AE5A20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 xml:space="preserve">Срок проведения экспозиции Проекта: </w:t>
      </w:r>
      <w:r w:rsidR="00603E95" w:rsidRPr="004D55D0">
        <w:rPr>
          <w:sz w:val="26"/>
          <w:szCs w:val="26"/>
        </w:rPr>
        <w:t xml:space="preserve">с </w:t>
      </w:r>
      <w:r w:rsidR="004D55D0" w:rsidRPr="004D55D0">
        <w:rPr>
          <w:sz w:val="26"/>
          <w:szCs w:val="26"/>
        </w:rPr>
        <w:t>05.09</w:t>
      </w:r>
      <w:r w:rsidR="00603E95" w:rsidRPr="004D55D0">
        <w:rPr>
          <w:sz w:val="26"/>
          <w:szCs w:val="26"/>
        </w:rPr>
        <w:t>.202</w:t>
      </w:r>
      <w:r w:rsidR="00BA1D8E" w:rsidRPr="004D55D0">
        <w:rPr>
          <w:sz w:val="26"/>
          <w:szCs w:val="26"/>
        </w:rPr>
        <w:t>4</w:t>
      </w:r>
      <w:r w:rsidR="00603E95" w:rsidRPr="004D55D0">
        <w:rPr>
          <w:sz w:val="26"/>
          <w:szCs w:val="26"/>
        </w:rPr>
        <w:t xml:space="preserve"> по </w:t>
      </w:r>
      <w:r w:rsidR="004D55D0" w:rsidRPr="004D55D0">
        <w:rPr>
          <w:sz w:val="26"/>
          <w:szCs w:val="26"/>
        </w:rPr>
        <w:t>13.09</w:t>
      </w:r>
      <w:r w:rsidR="00603E95" w:rsidRPr="004D55D0">
        <w:rPr>
          <w:sz w:val="26"/>
          <w:szCs w:val="26"/>
        </w:rPr>
        <w:t>.202</w:t>
      </w:r>
      <w:r w:rsidR="00BA1D8E" w:rsidRPr="004D55D0">
        <w:rPr>
          <w:sz w:val="26"/>
          <w:szCs w:val="26"/>
        </w:rPr>
        <w:t>4</w:t>
      </w:r>
      <w:r w:rsidR="00603E95" w:rsidRPr="004D55D0">
        <w:rPr>
          <w:sz w:val="26"/>
          <w:szCs w:val="26"/>
        </w:rPr>
        <w:t>.</w:t>
      </w:r>
    </w:p>
    <w:p w:rsidR="00B6390B" w:rsidRPr="004D55D0" w:rsidRDefault="00B6390B" w:rsidP="00AE5A20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>Посещен</w:t>
      </w:r>
      <w:r w:rsidR="00BA1D8E" w:rsidRPr="004D55D0">
        <w:rPr>
          <w:sz w:val="26"/>
          <w:szCs w:val="26"/>
        </w:rPr>
        <w:t>ие экспозиции Проекта возможно:</w:t>
      </w:r>
      <w:r w:rsidRPr="004D55D0">
        <w:rPr>
          <w:sz w:val="26"/>
          <w:szCs w:val="26"/>
        </w:rPr>
        <w:t xml:space="preserve"> в будние дни с 9:00 до 13:00 </w:t>
      </w:r>
      <w:r w:rsidR="000403B8" w:rsidRPr="004D55D0">
        <w:rPr>
          <w:sz w:val="26"/>
          <w:szCs w:val="26"/>
        </w:rPr>
        <w:br/>
      </w:r>
      <w:r w:rsidRPr="004D55D0">
        <w:rPr>
          <w:sz w:val="26"/>
          <w:szCs w:val="26"/>
        </w:rPr>
        <w:t>и с 14:00 до 1</w:t>
      </w:r>
      <w:r w:rsidR="00B176A6">
        <w:rPr>
          <w:sz w:val="26"/>
          <w:szCs w:val="26"/>
        </w:rPr>
        <w:t>7</w:t>
      </w:r>
      <w:r w:rsidRPr="004D55D0">
        <w:rPr>
          <w:sz w:val="26"/>
          <w:szCs w:val="26"/>
        </w:rPr>
        <w:t>:</w:t>
      </w:r>
      <w:r w:rsidR="00B176A6">
        <w:rPr>
          <w:sz w:val="26"/>
          <w:szCs w:val="26"/>
        </w:rPr>
        <w:t>3</w:t>
      </w:r>
      <w:bookmarkStart w:id="0" w:name="_GoBack"/>
      <w:bookmarkEnd w:id="0"/>
      <w:r w:rsidRPr="004D55D0">
        <w:rPr>
          <w:sz w:val="26"/>
          <w:szCs w:val="26"/>
        </w:rPr>
        <w:t>0.</w:t>
      </w:r>
    </w:p>
    <w:p w:rsidR="00B6390B" w:rsidRPr="004D55D0" w:rsidRDefault="00B6390B" w:rsidP="00AE5A20">
      <w:pPr>
        <w:ind w:firstLine="709"/>
        <w:jc w:val="both"/>
        <w:rPr>
          <w:sz w:val="26"/>
          <w:szCs w:val="26"/>
        </w:rPr>
      </w:pPr>
      <w:r w:rsidRPr="004D55D0">
        <w:rPr>
          <w:sz w:val="26"/>
          <w:szCs w:val="26"/>
        </w:rPr>
        <w:t>Консультирование участников публичных слушаний о</w:t>
      </w:r>
      <w:r w:rsidR="003056F5" w:rsidRPr="004D55D0">
        <w:rPr>
          <w:sz w:val="26"/>
          <w:szCs w:val="26"/>
        </w:rPr>
        <w:t>существляется в течение периода</w:t>
      </w:r>
      <w:r w:rsidRPr="004D55D0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4D55D0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4D55D0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4D55D0">
        <w:rPr>
          <w:sz w:val="26"/>
          <w:szCs w:val="26"/>
        </w:rPr>
        <w:br/>
      </w:r>
      <w:r w:rsidRPr="004D55D0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4D55D0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4D55D0">
        <w:rPr>
          <w:sz w:val="26"/>
          <w:szCs w:val="26"/>
        </w:rPr>
        <w:t xml:space="preserve">с </w:t>
      </w:r>
      <w:r w:rsidR="004D55D0" w:rsidRPr="004D55D0">
        <w:rPr>
          <w:sz w:val="26"/>
          <w:szCs w:val="26"/>
        </w:rPr>
        <w:t>05</w:t>
      </w:r>
      <w:r w:rsidR="003056F5" w:rsidRPr="004D55D0">
        <w:rPr>
          <w:sz w:val="26"/>
          <w:szCs w:val="26"/>
        </w:rPr>
        <w:t xml:space="preserve"> </w:t>
      </w:r>
      <w:r w:rsidR="004D55D0" w:rsidRPr="004D55D0">
        <w:rPr>
          <w:sz w:val="26"/>
          <w:szCs w:val="26"/>
        </w:rPr>
        <w:t>сентября</w:t>
      </w:r>
      <w:r w:rsidR="00603E95" w:rsidRPr="004D55D0">
        <w:rPr>
          <w:sz w:val="26"/>
          <w:szCs w:val="26"/>
        </w:rPr>
        <w:t xml:space="preserve"> 202</w:t>
      </w:r>
      <w:r w:rsidR="00BA1D8E" w:rsidRPr="004D55D0">
        <w:rPr>
          <w:sz w:val="26"/>
          <w:szCs w:val="26"/>
        </w:rPr>
        <w:t>4</w:t>
      </w:r>
      <w:r w:rsidR="00603E95" w:rsidRPr="004D55D0">
        <w:rPr>
          <w:sz w:val="26"/>
          <w:szCs w:val="26"/>
        </w:rPr>
        <w:t xml:space="preserve"> г. </w:t>
      </w:r>
      <w:r w:rsidR="00603E95" w:rsidRPr="004D55D0">
        <w:rPr>
          <w:sz w:val="26"/>
          <w:szCs w:val="26"/>
        </w:rPr>
        <w:br/>
        <w:t xml:space="preserve">до </w:t>
      </w:r>
      <w:r w:rsidR="004D55D0" w:rsidRPr="004D55D0">
        <w:rPr>
          <w:color w:val="000000"/>
          <w:sz w:val="26"/>
          <w:szCs w:val="26"/>
        </w:rPr>
        <w:t>13 сентября</w:t>
      </w:r>
      <w:r w:rsidR="00603E95" w:rsidRPr="004D55D0">
        <w:rPr>
          <w:sz w:val="26"/>
          <w:szCs w:val="26"/>
        </w:rPr>
        <w:t xml:space="preserve"> 202</w:t>
      </w:r>
      <w:r w:rsidR="00BA1D8E" w:rsidRPr="004D55D0">
        <w:rPr>
          <w:sz w:val="26"/>
          <w:szCs w:val="26"/>
        </w:rPr>
        <w:t>4</w:t>
      </w:r>
      <w:r w:rsidR="00603E95" w:rsidRPr="004D55D0">
        <w:rPr>
          <w:sz w:val="26"/>
          <w:szCs w:val="26"/>
        </w:rPr>
        <w:t xml:space="preserve"> г. (включительно):</w:t>
      </w:r>
      <w:proofErr w:type="gramEnd"/>
    </w:p>
    <w:p w:rsidR="00B6390B" w:rsidRPr="004D55D0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4D55D0">
        <w:rPr>
          <w:color w:val="000000"/>
          <w:sz w:val="26"/>
          <w:szCs w:val="26"/>
        </w:rPr>
        <w:t>1)</w:t>
      </w:r>
      <w:r w:rsidR="003056F5" w:rsidRPr="004D55D0">
        <w:rPr>
          <w:color w:val="000000"/>
          <w:sz w:val="26"/>
          <w:szCs w:val="26"/>
        </w:rPr>
        <w:t xml:space="preserve"> </w:t>
      </w:r>
      <w:r w:rsidRPr="004D55D0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4D55D0" w:rsidRDefault="004D55D0" w:rsidP="00AE5A20">
      <w:pPr>
        <w:ind w:firstLine="709"/>
        <w:jc w:val="both"/>
        <w:rPr>
          <w:color w:val="000000"/>
          <w:sz w:val="26"/>
          <w:szCs w:val="26"/>
        </w:rPr>
      </w:pPr>
      <w:r w:rsidRPr="004D55D0">
        <w:rPr>
          <w:color w:val="000000"/>
          <w:sz w:val="26"/>
          <w:szCs w:val="26"/>
        </w:rPr>
        <w:t>11.09</w:t>
      </w:r>
      <w:r w:rsidR="00603E95" w:rsidRPr="004D55D0">
        <w:rPr>
          <w:color w:val="000000"/>
          <w:sz w:val="26"/>
          <w:szCs w:val="26"/>
        </w:rPr>
        <w:t>.202</w:t>
      </w:r>
      <w:r w:rsidR="00BA1D8E" w:rsidRPr="004D55D0">
        <w:rPr>
          <w:color w:val="000000"/>
          <w:sz w:val="26"/>
          <w:szCs w:val="26"/>
        </w:rPr>
        <w:t>4</w:t>
      </w:r>
      <w:r w:rsidR="00603E95" w:rsidRPr="004D55D0">
        <w:rPr>
          <w:color w:val="000000"/>
          <w:sz w:val="26"/>
          <w:szCs w:val="26"/>
        </w:rPr>
        <w:t xml:space="preserve"> </w:t>
      </w:r>
      <w:r w:rsidR="00603E95" w:rsidRPr="004D55D0">
        <w:rPr>
          <w:sz w:val="26"/>
          <w:szCs w:val="26"/>
        </w:rPr>
        <w:t>в 1</w:t>
      </w:r>
      <w:r w:rsidR="00CB64CE" w:rsidRPr="004D55D0">
        <w:rPr>
          <w:sz w:val="26"/>
          <w:szCs w:val="26"/>
        </w:rPr>
        <w:t>7</w:t>
      </w:r>
      <w:r w:rsidR="00603E95" w:rsidRPr="004D55D0">
        <w:rPr>
          <w:sz w:val="26"/>
          <w:szCs w:val="26"/>
        </w:rPr>
        <w:t xml:space="preserve"> час. </w:t>
      </w:r>
      <w:r w:rsidRPr="004D55D0">
        <w:rPr>
          <w:sz w:val="26"/>
          <w:szCs w:val="26"/>
        </w:rPr>
        <w:t>00</w:t>
      </w:r>
      <w:r w:rsidR="00603E95" w:rsidRPr="004D55D0">
        <w:rPr>
          <w:sz w:val="26"/>
          <w:szCs w:val="26"/>
        </w:rPr>
        <w:t xml:space="preserve"> мин.</w:t>
      </w:r>
      <w:r w:rsidR="00964EFF" w:rsidRPr="004D55D0">
        <w:rPr>
          <w:sz w:val="26"/>
          <w:szCs w:val="26"/>
        </w:rPr>
        <w:t xml:space="preserve"> </w:t>
      </w:r>
      <w:r w:rsidR="00BF2DD0" w:rsidRPr="004D55D0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4D55D0">
        <w:rPr>
          <w:color w:val="000000"/>
          <w:sz w:val="26"/>
          <w:szCs w:val="26"/>
        </w:rPr>
        <w:br/>
      </w:r>
      <w:proofErr w:type="spellStart"/>
      <w:r w:rsidR="00BF2DD0" w:rsidRPr="004D55D0">
        <w:rPr>
          <w:color w:val="000000"/>
          <w:sz w:val="26"/>
          <w:szCs w:val="26"/>
        </w:rPr>
        <w:t>каб</w:t>
      </w:r>
      <w:proofErr w:type="spellEnd"/>
      <w:r w:rsidR="00BF2DD0" w:rsidRPr="004D55D0">
        <w:rPr>
          <w:color w:val="000000"/>
          <w:sz w:val="26"/>
          <w:szCs w:val="26"/>
        </w:rPr>
        <w:t>. № 303 (зал заседаний), 3 этаж.</w:t>
      </w:r>
      <w:r w:rsidR="00B6390B" w:rsidRPr="004D55D0">
        <w:rPr>
          <w:color w:val="000000"/>
          <w:sz w:val="26"/>
          <w:szCs w:val="26"/>
        </w:rPr>
        <w:t xml:space="preserve"> Регистрация участников пу</w:t>
      </w:r>
      <w:r w:rsidR="00BF2DD0" w:rsidRPr="004D55D0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4D55D0">
        <w:rPr>
          <w:color w:val="000000"/>
          <w:sz w:val="26"/>
          <w:szCs w:val="26"/>
        </w:rPr>
        <w:t xml:space="preserve">за </w:t>
      </w:r>
      <w:r w:rsidR="002B2BF7" w:rsidRPr="004D55D0">
        <w:rPr>
          <w:color w:val="000000"/>
          <w:sz w:val="26"/>
          <w:szCs w:val="26"/>
        </w:rPr>
        <w:t>1</w:t>
      </w:r>
      <w:r w:rsidR="00E072C3" w:rsidRPr="004D55D0">
        <w:rPr>
          <w:color w:val="000000"/>
          <w:sz w:val="26"/>
          <w:szCs w:val="26"/>
        </w:rPr>
        <w:t>0</w:t>
      </w:r>
      <w:r w:rsidR="004E2D17" w:rsidRPr="004D55D0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4D55D0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4D55D0">
        <w:rPr>
          <w:color w:val="000000"/>
          <w:sz w:val="26"/>
          <w:szCs w:val="26"/>
        </w:rPr>
        <w:lastRenderedPageBreak/>
        <w:t>2</w:t>
      </w:r>
      <w:r w:rsidR="00603E95" w:rsidRPr="004D55D0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4D55D0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603E95" w:rsidRPr="004D55D0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="00603E95" w:rsidRPr="004D55D0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4D55D0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4D55D0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4D55D0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4D55D0">
        <w:rPr>
          <w:color w:val="000000"/>
          <w:sz w:val="26"/>
          <w:szCs w:val="26"/>
        </w:rPr>
        <w:t>@</w:t>
      </w:r>
      <w:proofErr w:type="spellStart"/>
      <w:r w:rsidR="00603E95" w:rsidRPr="004D55D0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4D55D0">
        <w:rPr>
          <w:color w:val="000000"/>
          <w:sz w:val="26"/>
          <w:szCs w:val="26"/>
        </w:rPr>
        <w:t>.</w:t>
      </w:r>
      <w:proofErr w:type="spellStart"/>
      <w:r w:rsidR="00603E95" w:rsidRPr="004D55D0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4D55D0">
        <w:rPr>
          <w:color w:val="000000"/>
          <w:sz w:val="26"/>
          <w:szCs w:val="26"/>
        </w:rPr>
        <w:t>.</w:t>
      </w:r>
    </w:p>
    <w:p w:rsidR="00B6390B" w:rsidRPr="004D55D0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4D55D0">
        <w:rPr>
          <w:color w:val="000000"/>
          <w:sz w:val="26"/>
          <w:szCs w:val="26"/>
        </w:rPr>
        <w:t xml:space="preserve">3) </w:t>
      </w:r>
      <w:r w:rsidR="00B6390B" w:rsidRPr="004D55D0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4D55D0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4D55D0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4D55D0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4D55D0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4D55D0">
        <w:rPr>
          <w:spacing w:val="-6"/>
          <w:sz w:val="26"/>
          <w:szCs w:val="26"/>
        </w:rPr>
        <w:t xml:space="preserve"> </w:t>
      </w:r>
      <w:proofErr w:type="gramStart"/>
      <w:r w:rsidRPr="004D55D0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4D55D0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D55D0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4D55D0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4D55D0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4D55D0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4D55D0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4D55D0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4D55D0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4D55D0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4D55D0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4D55D0">
        <w:rPr>
          <w:color w:val="000000"/>
          <w:sz w:val="26"/>
          <w:szCs w:val="26"/>
        </w:rPr>
        <w:t>.</w:t>
      </w:r>
    </w:p>
    <w:sectPr w:rsidR="00B6390B" w:rsidRPr="004D55D0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B2BF7"/>
    <w:rsid w:val="002D54C3"/>
    <w:rsid w:val="002E5994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E237E"/>
    <w:rsid w:val="009E2FBC"/>
    <w:rsid w:val="009E3FE5"/>
    <w:rsid w:val="009E4DA3"/>
    <w:rsid w:val="009E59F8"/>
    <w:rsid w:val="009E68E8"/>
    <w:rsid w:val="00A452BE"/>
    <w:rsid w:val="00A70F6D"/>
    <w:rsid w:val="00A720FD"/>
    <w:rsid w:val="00A72555"/>
    <w:rsid w:val="00A84E77"/>
    <w:rsid w:val="00A91449"/>
    <w:rsid w:val="00AE0486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2024-09-24T17:00:00+00:00</date2>
    <date1 xmlns="fac18a50-0981-4cb6-862b-554a63af8091">2024-08-27T17:00:00+00:00</date1>
    <period xmlns="fac18a50-0981-4cb6-862b-554a63af8091" xsi:nil="true"/>
    <PublishingPageImage xmlns="http://schemas.microsoft.com/sharepoint/v3" xsi:nil="true"/>
    <PublishingPageContent2 xmlns="fac18a50-0981-4cb6-862b-554a63af8091">&lt;p&gt;​&lt;a href="/citytoday/building/publichearings/SiteAssets/permissionquestion/Forms/EditForm/%d0%9e%d0%bf%d0%be%d0%b2%d0%b5%d1%89%d0%b5%d0%bd%d0%b8%d0%b5%20%d0%9c%d0%b0%d0%ba%d1%81%d0%b8%d0%bc%d0%be%d0%b2%20%d0%94%d0%b5%d0%bd%d0%b8%d1%81.docx"&gt;&lt;img class="ms-asset-icon ms-rtePosition-4" src="/_layouts/15/images/icdocx.png" alt="" /&gt;Оповещение Максимов Денис.docx&lt;/a&gt;&lt;/p&gt;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22.08.2024 № 796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с 28.08.2024 по 25.09.2024 по проекту решения о предоставлении Максимову Денису Игоревичу разрешения на условно разрешенные виды использования «магазины (код – 4.4)», «общественное питание (код – 4.6)» в отношении земельного участка с кадастровым номером 24:50:0100518:415, расположенного в территориальной зоне ведения садоводства и огородничества (СХ-2) по адресу: местоположение установлено относительно ориентира, расположенного за пределами участка. Почтовый адрес ориентира: Красноярский край, г. Красноярск, Октябрьский район, в районе СПК «Березка-2», с целью размещения магазина, объекта общественного питания. Собрание состоится: 
11.09.2024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fac18a50-0981-4cb6-862b-554a63af8091">- оповещение о начале публичных слушаний</status>
    <_x0417__x0430__x043a__x043b__x044e__x0447__x0435__x043d__x0438__x0435__x0020__x043e__x0020__x0440__x0435__x0437__x0443__x043b__x044c__x0442__x0430__x0442__x0430__x0445_ xmlns="fac18a50-0981-4cb6-862b-554a63af8091" xsi:nil="true"/>
  </documentManagement>
</p:properties>
</file>

<file path=customXml/itemProps1.xml><?xml version="1.0" encoding="utf-8"?>
<ds:datastoreItem xmlns:ds="http://schemas.openxmlformats.org/officeDocument/2006/customXml" ds:itemID="{3EDD7592-133C-40F7-B6EB-BB8173B3EA46}"/>
</file>

<file path=customXml/itemProps2.xml><?xml version="1.0" encoding="utf-8"?>
<ds:datastoreItem xmlns:ds="http://schemas.openxmlformats.org/officeDocument/2006/customXml" ds:itemID="{9E05608F-256A-4812-8D7F-7F830F0D3F94}"/>
</file>

<file path=customXml/itemProps3.xml><?xml version="1.0" encoding="utf-8"?>
<ds:datastoreItem xmlns:ds="http://schemas.openxmlformats.org/officeDocument/2006/customXml" ds:itemID="{07254776-4411-48F8-970B-2701AFB61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Маслова Елена Владимировна</cp:lastModifiedBy>
  <cp:revision>27</cp:revision>
  <cp:lastPrinted>2024-08-26T04:01:00Z</cp:lastPrinted>
  <dcterms:created xsi:type="dcterms:W3CDTF">2023-01-31T05:53:00Z</dcterms:created>
  <dcterms:modified xsi:type="dcterms:W3CDTF">2024-08-26T04:01:00Z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